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DC7BC1" w14:textId="1F5247F9" w:rsidR="00A5293C" w:rsidRDefault="009C1B5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center"/>
        <w:rPr>
          <w:sz w:val="40"/>
          <w:szCs w:val="40"/>
        </w:rPr>
      </w:pPr>
      <w:r>
        <w:rPr>
          <w:b/>
          <w:bCs/>
          <w:sz w:val="40"/>
          <w:szCs w:val="40"/>
        </w:rPr>
        <w:t>2B_O</w:t>
      </w:r>
    </w:p>
    <w:p w14:paraId="2F844693" w14:textId="77777777" w:rsidR="00A5293C" w:rsidRDefault="009C1B5D">
      <w:pPr>
        <w:rPr>
          <w:color w:val="000000"/>
          <w:sz w:val="10"/>
          <w:szCs w:val="10"/>
        </w:rPr>
      </w:pPr>
      <w:r>
        <w:rPr>
          <w:b/>
          <w:bCs/>
          <w:sz w:val="10"/>
          <w:szCs w:val="10"/>
        </w:rPr>
        <w:br/>
      </w:r>
    </w:p>
    <w:tbl>
      <w:tblPr>
        <w:tblStyle w:val="a"/>
        <w:tblW w:w="10612" w:type="dxa"/>
        <w:tblInd w:w="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633"/>
        <w:gridCol w:w="6979"/>
      </w:tblGrid>
      <w:tr w:rsidR="009C1B5D" w14:paraId="281D3FF5" w14:textId="77777777" w:rsidTr="009C1B5D">
        <w:trPr>
          <w:trHeight w:val="453"/>
        </w:trPr>
        <w:tc>
          <w:tcPr>
            <w:tcW w:w="3633" w:type="dxa"/>
            <w:vAlign w:val="center"/>
          </w:tcPr>
          <w:p w14:paraId="0094365F" w14:textId="77777777" w:rsidR="009C1B5D" w:rsidRDefault="009C1B5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Vak</w:t>
            </w:r>
          </w:p>
        </w:tc>
        <w:tc>
          <w:tcPr>
            <w:tcW w:w="6979" w:type="dxa"/>
            <w:vAlign w:val="center"/>
          </w:tcPr>
          <w:p w14:paraId="1AB836DB" w14:textId="56CC68C7" w:rsidR="009C1B5D" w:rsidRDefault="009C1B5D">
            <w:pPr>
              <w:jc w:val="center"/>
              <w:rPr>
                <w:b/>
                <w:bCs/>
                <w:color w:val="000000"/>
              </w:rPr>
            </w:pPr>
          </w:p>
        </w:tc>
      </w:tr>
      <w:tr w:rsidR="009C1B5D" w14:paraId="2964A1F7" w14:textId="77777777" w:rsidTr="009C1B5D">
        <w:trPr>
          <w:trHeight w:val="453"/>
        </w:trPr>
        <w:tc>
          <w:tcPr>
            <w:tcW w:w="3633" w:type="dxa"/>
            <w:vAlign w:val="center"/>
          </w:tcPr>
          <w:p w14:paraId="052B7007" w14:textId="77777777" w:rsidR="009C1B5D" w:rsidRDefault="009C1B5D">
            <w:pPr>
              <w:rPr>
                <w:color w:val="000000"/>
              </w:rPr>
            </w:pPr>
            <w:r>
              <w:rPr>
                <w:color w:val="000000"/>
              </w:rPr>
              <w:t>Voor alle vakken</w:t>
            </w:r>
          </w:p>
        </w:tc>
        <w:tc>
          <w:tcPr>
            <w:tcW w:w="6979" w:type="dxa"/>
            <w:vAlign w:val="center"/>
          </w:tcPr>
          <w:p w14:paraId="2799E10C" w14:textId="77777777" w:rsidR="009C1B5D" w:rsidRDefault="009C1B5D">
            <w:pPr>
              <w:rPr>
                <w:color w:val="000000"/>
              </w:rPr>
            </w:pPr>
            <w:r>
              <w:rPr>
                <w:color w:val="000000"/>
              </w:rPr>
              <w:t>Pen (blauw, groen en rood), potlood, gom, assortiment markeerstiften, set kleurpotloden, set zwarte fineliners, cursusblok A4 (lijntjes, ruitjes en commerciële ruitjes), meetlat 30cm</w:t>
            </w:r>
          </w:p>
          <w:p w14:paraId="555B44A0" w14:textId="77777777" w:rsidR="009C1B5D" w:rsidRDefault="009C1B5D">
            <w:pPr>
              <w:rPr>
                <w:color w:val="000000"/>
              </w:rPr>
            </w:pPr>
          </w:p>
        </w:tc>
      </w:tr>
      <w:tr w:rsidR="009C1B5D" w14:paraId="7C7F9D63" w14:textId="77777777" w:rsidTr="009C1B5D">
        <w:trPr>
          <w:trHeight w:val="453"/>
        </w:trPr>
        <w:tc>
          <w:tcPr>
            <w:tcW w:w="3633" w:type="dxa"/>
            <w:vAlign w:val="center"/>
          </w:tcPr>
          <w:p w14:paraId="14A65387" w14:textId="77777777" w:rsidR="009C1B5D" w:rsidRDefault="009C1B5D">
            <w:pPr>
              <w:rPr>
                <w:color w:val="000000"/>
              </w:rPr>
            </w:pPr>
            <w:r>
              <w:rPr>
                <w:color w:val="000000"/>
              </w:rPr>
              <w:t xml:space="preserve">Community </w:t>
            </w:r>
          </w:p>
        </w:tc>
        <w:tc>
          <w:tcPr>
            <w:tcW w:w="6979" w:type="dxa"/>
            <w:vAlign w:val="center"/>
          </w:tcPr>
          <w:p w14:paraId="4C6291C9" w14:textId="77777777" w:rsidR="009C1B5D" w:rsidRDefault="009C1B5D">
            <w:r>
              <w:t xml:space="preserve">1 brede ringmap rug 75mm </w:t>
            </w:r>
          </w:p>
        </w:tc>
      </w:tr>
      <w:tr w:rsidR="009C1B5D" w14:paraId="6B0D9480" w14:textId="77777777" w:rsidTr="009C1B5D">
        <w:trPr>
          <w:trHeight w:val="453"/>
        </w:trPr>
        <w:tc>
          <w:tcPr>
            <w:tcW w:w="3633" w:type="dxa"/>
            <w:vAlign w:val="center"/>
          </w:tcPr>
          <w:p w14:paraId="46C5E935" w14:textId="77777777" w:rsidR="009C1B5D" w:rsidRDefault="009C1B5D">
            <w:pPr>
              <w:rPr>
                <w:color w:val="000000"/>
              </w:rPr>
            </w:pPr>
            <w:r>
              <w:rPr>
                <w:color w:val="000000"/>
              </w:rPr>
              <w:t>Digitale competenties en mediatraining</w:t>
            </w:r>
          </w:p>
        </w:tc>
        <w:tc>
          <w:tcPr>
            <w:tcW w:w="6979" w:type="dxa"/>
            <w:vAlign w:val="center"/>
          </w:tcPr>
          <w:p w14:paraId="0DE6D1DC" w14:textId="77777777" w:rsidR="009C1B5D" w:rsidRDefault="009C1B5D">
            <w:pPr>
              <w:rPr>
                <w:color w:val="000000"/>
              </w:rPr>
            </w:pPr>
          </w:p>
        </w:tc>
      </w:tr>
      <w:tr w:rsidR="009C1B5D" w14:paraId="525FEF91" w14:textId="77777777" w:rsidTr="009C1B5D">
        <w:trPr>
          <w:trHeight w:val="453"/>
        </w:trPr>
        <w:tc>
          <w:tcPr>
            <w:tcW w:w="3633" w:type="dxa"/>
            <w:vAlign w:val="center"/>
          </w:tcPr>
          <w:p w14:paraId="0306D975" w14:textId="77777777" w:rsidR="009C1B5D" w:rsidRDefault="009C1B5D">
            <w:pPr>
              <w:rPr>
                <w:color w:val="000000"/>
              </w:rPr>
            </w:pPr>
            <w:r>
              <w:rPr>
                <w:color w:val="000000"/>
              </w:rPr>
              <w:t xml:space="preserve">Engels </w:t>
            </w:r>
          </w:p>
        </w:tc>
        <w:tc>
          <w:tcPr>
            <w:tcW w:w="6979" w:type="dxa"/>
            <w:vAlign w:val="center"/>
          </w:tcPr>
          <w:p w14:paraId="45185ACB" w14:textId="77777777" w:rsidR="009C1B5D" w:rsidRDefault="009C1B5D">
            <w:pPr>
              <w:rPr>
                <w:color w:val="000000"/>
              </w:rPr>
            </w:pPr>
          </w:p>
        </w:tc>
      </w:tr>
      <w:tr w:rsidR="009C1B5D" w14:paraId="05D0C5C1" w14:textId="77777777" w:rsidTr="009C1B5D">
        <w:trPr>
          <w:trHeight w:val="453"/>
        </w:trPr>
        <w:tc>
          <w:tcPr>
            <w:tcW w:w="3633" w:type="dxa"/>
            <w:vAlign w:val="center"/>
          </w:tcPr>
          <w:p w14:paraId="45767500" w14:textId="77777777" w:rsidR="009C1B5D" w:rsidRDefault="009C1B5D">
            <w:pPr>
              <w:rPr>
                <w:color w:val="000000"/>
              </w:rPr>
            </w:pPr>
            <w:r>
              <w:rPr>
                <w:color w:val="000000"/>
              </w:rPr>
              <w:t>Frans</w:t>
            </w:r>
          </w:p>
        </w:tc>
        <w:tc>
          <w:tcPr>
            <w:tcW w:w="6979" w:type="dxa"/>
            <w:vAlign w:val="center"/>
          </w:tcPr>
          <w:p w14:paraId="2336BBD6" w14:textId="77777777" w:rsidR="009C1B5D" w:rsidRDefault="009C1B5D">
            <w:pPr>
              <w:rPr>
                <w:color w:val="000000"/>
              </w:rPr>
            </w:pPr>
            <w:r>
              <w:t xml:space="preserve">1 brede ringmap rug 75mm </w:t>
            </w:r>
          </w:p>
        </w:tc>
      </w:tr>
      <w:tr w:rsidR="009C1B5D" w14:paraId="4A3ED4C3" w14:textId="77777777" w:rsidTr="009C1B5D">
        <w:trPr>
          <w:trHeight w:val="453"/>
        </w:trPr>
        <w:tc>
          <w:tcPr>
            <w:tcW w:w="3633" w:type="dxa"/>
            <w:vAlign w:val="center"/>
          </w:tcPr>
          <w:p w14:paraId="353F3BC1" w14:textId="77777777" w:rsidR="009C1B5D" w:rsidRDefault="009C1B5D">
            <w:pPr>
              <w:rPr>
                <w:color w:val="000000"/>
              </w:rPr>
            </w:pPr>
            <w:r>
              <w:rPr>
                <w:color w:val="000000"/>
              </w:rPr>
              <w:t>Levensbeschouwelijk vak (LBV): Islamistische godsdienst</w:t>
            </w:r>
          </w:p>
        </w:tc>
        <w:tc>
          <w:tcPr>
            <w:tcW w:w="6979" w:type="dxa"/>
            <w:vAlign w:val="center"/>
          </w:tcPr>
          <w:p w14:paraId="2DF5D025" w14:textId="77777777" w:rsidR="009C1B5D" w:rsidRDefault="009C1B5D">
            <w:pPr>
              <w:rPr>
                <w:color w:val="000000"/>
              </w:rPr>
            </w:pPr>
          </w:p>
        </w:tc>
      </w:tr>
      <w:tr w:rsidR="009C1B5D" w14:paraId="62BD6855" w14:textId="77777777" w:rsidTr="009C1B5D">
        <w:trPr>
          <w:trHeight w:val="453"/>
        </w:trPr>
        <w:tc>
          <w:tcPr>
            <w:tcW w:w="3633" w:type="dxa"/>
            <w:vAlign w:val="center"/>
          </w:tcPr>
          <w:p w14:paraId="677514F4" w14:textId="77777777" w:rsidR="009C1B5D" w:rsidRDefault="009C1B5D">
            <w:pPr>
              <w:rPr>
                <w:color w:val="000000"/>
              </w:rPr>
            </w:pPr>
            <w:r>
              <w:rPr>
                <w:color w:val="000000"/>
              </w:rPr>
              <w:t xml:space="preserve">Levensbeschouwelijk vak (LBV): </w:t>
            </w:r>
            <w:proofErr w:type="spellStart"/>
            <w:r>
              <w:rPr>
                <w:color w:val="000000"/>
              </w:rPr>
              <w:t>Roomskatholieke</w:t>
            </w:r>
            <w:proofErr w:type="spellEnd"/>
            <w:r>
              <w:rPr>
                <w:color w:val="000000"/>
              </w:rPr>
              <w:t xml:space="preserve"> godsdienst</w:t>
            </w:r>
          </w:p>
        </w:tc>
        <w:tc>
          <w:tcPr>
            <w:tcW w:w="6979" w:type="dxa"/>
            <w:vAlign w:val="center"/>
          </w:tcPr>
          <w:p w14:paraId="6C004E01" w14:textId="77777777" w:rsidR="009C1B5D" w:rsidRDefault="009C1B5D">
            <w:pPr>
              <w:rPr>
                <w:color w:val="000000"/>
              </w:rPr>
            </w:pPr>
          </w:p>
        </w:tc>
      </w:tr>
      <w:tr w:rsidR="009C1B5D" w14:paraId="726E82A6" w14:textId="77777777" w:rsidTr="009C1B5D">
        <w:trPr>
          <w:trHeight w:val="453"/>
        </w:trPr>
        <w:tc>
          <w:tcPr>
            <w:tcW w:w="3633" w:type="dxa"/>
            <w:vAlign w:val="center"/>
          </w:tcPr>
          <w:p w14:paraId="17587B58" w14:textId="77777777" w:rsidR="009C1B5D" w:rsidRDefault="009C1B5D">
            <w:pPr>
              <w:rPr>
                <w:color w:val="000000"/>
              </w:rPr>
            </w:pPr>
            <w:r>
              <w:rPr>
                <w:color w:val="000000"/>
              </w:rPr>
              <w:t>Levensbeschouwelijk vak (LBV): Zedenleer</w:t>
            </w:r>
          </w:p>
        </w:tc>
        <w:tc>
          <w:tcPr>
            <w:tcW w:w="6979" w:type="dxa"/>
            <w:vAlign w:val="center"/>
          </w:tcPr>
          <w:p w14:paraId="387EC594" w14:textId="77777777" w:rsidR="009C1B5D" w:rsidRDefault="009C1B5D">
            <w:pPr>
              <w:rPr>
                <w:color w:val="000000"/>
              </w:rPr>
            </w:pPr>
            <w:r>
              <w:t>1 dunne ringmap.</w:t>
            </w:r>
          </w:p>
        </w:tc>
      </w:tr>
      <w:tr w:rsidR="009C1B5D" w14:paraId="4D152D04" w14:textId="77777777" w:rsidTr="009C1B5D">
        <w:trPr>
          <w:trHeight w:val="453"/>
        </w:trPr>
        <w:tc>
          <w:tcPr>
            <w:tcW w:w="3633" w:type="dxa"/>
            <w:vAlign w:val="center"/>
          </w:tcPr>
          <w:p w14:paraId="149709E0" w14:textId="77777777" w:rsidR="009C1B5D" w:rsidRDefault="009C1B5D">
            <w:pPr>
              <w:rPr>
                <w:color w:val="000000"/>
              </w:rPr>
            </w:pPr>
            <w:r>
              <w:rPr>
                <w:color w:val="000000"/>
              </w:rPr>
              <w:t>Lichamelijke opvoeding</w:t>
            </w:r>
          </w:p>
        </w:tc>
        <w:tc>
          <w:tcPr>
            <w:tcW w:w="6979" w:type="dxa"/>
            <w:vAlign w:val="center"/>
          </w:tcPr>
          <w:p w14:paraId="3EFB6317" w14:textId="77777777" w:rsidR="009C1B5D" w:rsidRDefault="009C1B5D">
            <w:pPr>
              <w:rPr>
                <w:color w:val="000000"/>
              </w:rPr>
            </w:pPr>
          </w:p>
        </w:tc>
      </w:tr>
      <w:tr w:rsidR="009C1B5D" w14:paraId="1A9C3252" w14:textId="77777777" w:rsidTr="009C1B5D">
        <w:trPr>
          <w:trHeight w:val="453"/>
        </w:trPr>
        <w:tc>
          <w:tcPr>
            <w:tcW w:w="3633" w:type="dxa"/>
            <w:vAlign w:val="center"/>
          </w:tcPr>
          <w:p w14:paraId="406CD895" w14:textId="77777777" w:rsidR="009C1B5D" w:rsidRDefault="009C1B5D">
            <w:pPr>
              <w:rPr>
                <w:color w:val="000000"/>
              </w:rPr>
            </w:pPr>
            <w:r>
              <w:rPr>
                <w:color w:val="000000"/>
              </w:rPr>
              <w:t xml:space="preserve">Module </w:t>
            </w:r>
            <w:proofErr w:type="spellStart"/>
            <w:r>
              <w:rPr>
                <w:color w:val="000000"/>
              </w:rPr>
              <w:t>Digi</w:t>
            </w:r>
            <w:proofErr w:type="spellEnd"/>
            <w:r>
              <w:rPr>
                <w:color w:val="000000"/>
              </w:rPr>
              <w:t>-Art</w:t>
            </w:r>
          </w:p>
        </w:tc>
        <w:tc>
          <w:tcPr>
            <w:tcW w:w="6979" w:type="dxa"/>
            <w:vAlign w:val="center"/>
          </w:tcPr>
          <w:p w14:paraId="462528D4" w14:textId="77777777" w:rsidR="009C1B5D" w:rsidRDefault="009C1B5D">
            <w:pPr>
              <w:rPr>
                <w:color w:val="000000"/>
              </w:rPr>
            </w:pPr>
          </w:p>
        </w:tc>
      </w:tr>
      <w:tr w:rsidR="009C1B5D" w14:paraId="74789BB0" w14:textId="77777777" w:rsidTr="009C1B5D">
        <w:trPr>
          <w:trHeight w:val="453"/>
        </w:trPr>
        <w:tc>
          <w:tcPr>
            <w:tcW w:w="3633" w:type="dxa"/>
            <w:vAlign w:val="center"/>
          </w:tcPr>
          <w:p w14:paraId="75433D71" w14:textId="77777777" w:rsidR="009C1B5D" w:rsidRDefault="009C1B5D">
            <w:pPr>
              <w:rPr>
                <w:color w:val="000000"/>
              </w:rPr>
            </w:pPr>
            <w:r>
              <w:rPr>
                <w:color w:val="000000"/>
              </w:rPr>
              <w:t>Module Fit</w:t>
            </w:r>
          </w:p>
        </w:tc>
        <w:tc>
          <w:tcPr>
            <w:tcW w:w="6979" w:type="dxa"/>
            <w:vAlign w:val="center"/>
          </w:tcPr>
          <w:p w14:paraId="1CB2050E" w14:textId="77777777" w:rsidR="009C1B5D" w:rsidRDefault="009C1B5D">
            <w:pPr>
              <w:rPr>
                <w:color w:val="000000"/>
              </w:rPr>
            </w:pPr>
            <w:r>
              <w:t xml:space="preserve">T-shirt school, zwarte short of sportbroek, sokken, propere sportschoenen die niet </w:t>
            </w:r>
            <w:proofErr w:type="gramStart"/>
            <w:r>
              <w:t>buiten gedragen</w:t>
            </w:r>
            <w:proofErr w:type="gramEnd"/>
            <w:r>
              <w:t xml:space="preserve"> worden.</w:t>
            </w:r>
          </w:p>
        </w:tc>
      </w:tr>
      <w:tr w:rsidR="009C1B5D" w14:paraId="00C342EE" w14:textId="77777777" w:rsidTr="009C1B5D">
        <w:trPr>
          <w:trHeight w:val="453"/>
        </w:trPr>
        <w:tc>
          <w:tcPr>
            <w:tcW w:w="3633" w:type="dxa"/>
            <w:vAlign w:val="center"/>
          </w:tcPr>
          <w:p w14:paraId="51F99237" w14:textId="77777777" w:rsidR="009C1B5D" w:rsidRDefault="009C1B5D">
            <w:pPr>
              <w:rPr>
                <w:color w:val="000000"/>
              </w:rPr>
            </w:pPr>
            <w:r>
              <w:rPr>
                <w:color w:val="000000"/>
              </w:rPr>
              <w:t>Module Personal Finance</w:t>
            </w:r>
          </w:p>
        </w:tc>
        <w:tc>
          <w:tcPr>
            <w:tcW w:w="6979" w:type="dxa"/>
            <w:vAlign w:val="center"/>
          </w:tcPr>
          <w:p w14:paraId="22DFDA37" w14:textId="77777777" w:rsidR="009C1B5D" w:rsidRDefault="009C1B5D">
            <w:pPr>
              <w:rPr>
                <w:color w:val="000000"/>
              </w:rPr>
            </w:pPr>
          </w:p>
        </w:tc>
      </w:tr>
      <w:tr w:rsidR="009C1B5D" w14:paraId="45A17769" w14:textId="77777777" w:rsidTr="009C1B5D">
        <w:trPr>
          <w:trHeight w:val="453"/>
        </w:trPr>
        <w:tc>
          <w:tcPr>
            <w:tcW w:w="3633" w:type="dxa"/>
            <w:vAlign w:val="center"/>
          </w:tcPr>
          <w:p w14:paraId="5DEB5ADB" w14:textId="77777777" w:rsidR="009C1B5D" w:rsidRDefault="009C1B5D">
            <w:pPr>
              <w:rPr>
                <w:color w:val="000000"/>
              </w:rPr>
            </w:pPr>
            <w:r>
              <w:rPr>
                <w:color w:val="000000"/>
              </w:rPr>
              <w:t xml:space="preserve">Module Research </w:t>
            </w:r>
          </w:p>
        </w:tc>
        <w:tc>
          <w:tcPr>
            <w:tcW w:w="6979" w:type="dxa"/>
            <w:vAlign w:val="center"/>
          </w:tcPr>
          <w:p w14:paraId="6C52F582" w14:textId="77777777" w:rsidR="009C1B5D" w:rsidRDefault="009C1B5D">
            <w:pPr>
              <w:rPr>
                <w:color w:val="000000"/>
              </w:rPr>
            </w:pPr>
          </w:p>
        </w:tc>
      </w:tr>
      <w:tr w:rsidR="009C1B5D" w14:paraId="4AE2C8C8" w14:textId="77777777" w:rsidTr="009C1B5D">
        <w:trPr>
          <w:trHeight w:val="453"/>
        </w:trPr>
        <w:tc>
          <w:tcPr>
            <w:tcW w:w="3633" w:type="dxa"/>
            <w:vAlign w:val="center"/>
          </w:tcPr>
          <w:p w14:paraId="5E6EC24C" w14:textId="77777777" w:rsidR="009C1B5D" w:rsidRDefault="009C1B5D">
            <w:pPr>
              <w:rPr>
                <w:color w:val="000000"/>
              </w:rPr>
            </w:pPr>
            <w:r>
              <w:rPr>
                <w:color w:val="000000"/>
              </w:rPr>
              <w:t>Module Unesco</w:t>
            </w:r>
          </w:p>
        </w:tc>
        <w:tc>
          <w:tcPr>
            <w:tcW w:w="6979" w:type="dxa"/>
            <w:vAlign w:val="center"/>
          </w:tcPr>
          <w:p w14:paraId="353B9C2A" w14:textId="77777777" w:rsidR="009C1B5D" w:rsidRDefault="009C1B5D">
            <w:pPr>
              <w:rPr>
                <w:color w:val="000000"/>
              </w:rPr>
            </w:pPr>
          </w:p>
        </w:tc>
      </w:tr>
      <w:tr w:rsidR="009C1B5D" w14:paraId="2D8A70E4" w14:textId="77777777" w:rsidTr="009C1B5D">
        <w:trPr>
          <w:trHeight w:val="453"/>
        </w:trPr>
        <w:tc>
          <w:tcPr>
            <w:tcW w:w="3633" w:type="dxa"/>
            <w:vAlign w:val="center"/>
          </w:tcPr>
          <w:p w14:paraId="793D6C1B" w14:textId="77777777" w:rsidR="009C1B5D" w:rsidRDefault="009C1B5D">
            <w:pPr>
              <w:rPr>
                <w:color w:val="000000"/>
              </w:rPr>
            </w:pPr>
            <w:r>
              <w:rPr>
                <w:color w:val="000000"/>
              </w:rPr>
              <w:t>Nederlands</w:t>
            </w:r>
          </w:p>
        </w:tc>
        <w:tc>
          <w:tcPr>
            <w:tcW w:w="6979" w:type="dxa"/>
            <w:vAlign w:val="center"/>
          </w:tcPr>
          <w:p w14:paraId="157B12BC" w14:textId="77777777" w:rsidR="009C1B5D" w:rsidRDefault="009C1B5D">
            <w:pPr>
              <w:rPr>
                <w:color w:val="000000"/>
              </w:rPr>
            </w:pPr>
            <w:r>
              <w:t xml:space="preserve"> 1 brede ringmap (rug 75mm</w:t>
            </w:r>
            <w:proofErr w:type="gramStart"/>
            <w:r>
              <w:t>) ,</w:t>
            </w:r>
            <w:proofErr w:type="gramEnd"/>
            <w:r>
              <w:t xml:space="preserve"> pakje schutbladen (minstens 3) </w:t>
            </w:r>
          </w:p>
        </w:tc>
      </w:tr>
      <w:tr w:rsidR="009C1B5D" w14:paraId="20533F7A" w14:textId="77777777" w:rsidTr="009C1B5D">
        <w:trPr>
          <w:trHeight w:val="453"/>
        </w:trPr>
        <w:tc>
          <w:tcPr>
            <w:tcW w:w="3633" w:type="dxa"/>
            <w:vAlign w:val="center"/>
          </w:tcPr>
          <w:p w14:paraId="3319B651" w14:textId="77777777" w:rsidR="009C1B5D" w:rsidRDefault="009C1B5D">
            <w:pPr>
              <w:rPr>
                <w:color w:val="000000"/>
              </w:rPr>
            </w:pPr>
            <w:r>
              <w:rPr>
                <w:color w:val="000000"/>
              </w:rPr>
              <w:t>Project algemene vakken (PAV)</w:t>
            </w:r>
          </w:p>
        </w:tc>
        <w:tc>
          <w:tcPr>
            <w:tcW w:w="6979" w:type="dxa"/>
            <w:vAlign w:val="center"/>
          </w:tcPr>
          <w:p w14:paraId="0C07BFBC" w14:textId="77777777" w:rsidR="009C1B5D" w:rsidRDefault="009C1B5D">
            <w:pPr>
              <w:rPr>
                <w:color w:val="000000"/>
              </w:rPr>
            </w:pPr>
            <w:r>
              <w:t>1 brede ringmap rug 75mm</w:t>
            </w:r>
          </w:p>
        </w:tc>
      </w:tr>
      <w:tr w:rsidR="009C1B5D" w14:paraId="2C46781D" w14:textId="77777777" w:rsidTr="009C1B5D">
        <w:trPr>
          <w:trHeight w:val="453"/>
        </w:trPr>
        <w:tc>
          <w:tcPr>
            <w:tcW w:w="3633" w:type="dxa"/>
            <w:vAlign w:val="center"/>
          </w:tcPr>
          <w:p w14:paraId="34B6FD4B" w14:textId="77777777" w:rsidR="009C1B5D" w:rsidRDefault="009C1B5D">
            <w:pPr>
              <w:rPr>
                <w:color w:val="000000"/>
              </w:rPr>
            </w:pPr>
            <w:r>
              <w:rPr>
                <w:color w:val="000000"/>
              </w:rPr>
              <w:t>Wiskunde</w:t>
            </w:r>
          </w:p>
        </w:tc>
        <w:tc>
          <w:tcPr>
            <w:tcW w:w="6979" w:type="dxa"/>
            <w:vAlign w:val="center"/>
          </w:tcPr>
          <w:p w14:paraId="440C708C" w14:textId="77777777" w:rsidR="009C1B5D" w:rsidRDefault="009C1B5D">
            <w:pPr>
              <w:rPr>
                <w:color w:val="000000"/>
              </w:rPr>
            </w:pPr>
            <w:r>
              <w:t>1 ringmap 4cm</w:t>
            </w:r>
          </w:p>
        </w:tc>
      </w:tr>
    </w:tbl>
    <w:p w14:paraId="267AAE6E" w14:textId="77777777" w:rsidR="00A5293C" w:rsidRDefault="00A5293C">
      <w:pPr>
        <w:rPr>
          <w:color w:val="000000"/>
        </w:rPr>
      </w:pPr>
    </w:p>
    <w:sectPr w:rsidR="00A5293C">
      <w:headerReference w:type="default" r:id="rId7"/>
      <w:footerReference w:type="default" r:id="rId8"/>
      <w:pgSz w:w="11900" w:h="16840"/>
      <w:pgMar w:top="720" w:right="720" w:bottom="426" w:left="720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E2D203" w14:textId="77777777" w:rsidR="009C1B5D" w:rsidRDefault="009C1B5D">
      <w:r>
        <w:separator/>
      </w:r>
    </w:p>
  </w:endnote>
  <w:endnote w:type="continuationSeparator" w:id="0">
    <w:p w14:paraId="380A3836" w14:textId="77777777" w:rsidR="009C1B5D" w:rsidRDefault="009C1B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  <w:embedRegular r:id="rId1" w:fontKey="{B04DA633-6F5F-4B47-A9EF-00F2BE0971DC}"/>
    <w:embedBold r:id="rId2" w:fontKey="{A10EEA7B-7A61-4D8E-B0FA-C72266F2D908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3" w:fontKey="{6BB7276D-6E6F-4777-BAE8-8D24ABF9281F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DB5C418D-77E7-46C1-933D-2345CCC48BE6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D84FA9" w14:textId="77777777" w:rsidR="00A5293C" w:rsidRDefault="00A5293C">
    <w:pPr>
      <w:widowControl w:val="0"/>
      <w:pBdr>
        <w:top w:val="nil"/>
        <w:left w:val="nil"/>
        <w:bottom w:val="nil"/>
        <w:right w:val="nil"/>
        <w:between w:val="nil"/>
      </w:pBdr>
      <w:spacing w:line="276" w:lineRule="auto"/>
      <w:rPr>
        <w:color w:val="000000"/>
      </w:rPr>
    </w:pPr>
  </w:p>
  <w:tbl>
    <w:tblPr>
      <w:tblStyle w:val="a0"/>
      <w:tblW w:w="10461" w:type="dxa"/>
      <w:tblInd w:w="0" w:type="dxa"/>
      <w:tblLayout w:type="fixed"/>
      <w:tblLook w:val="0400" w:firstRow="0" w:lastRow="0" w:firstColumn="0" w:lastColumn="0" w:noHBand="0" w:noVBand="1"/>
    </w:tblPr>
    <w:tblGrid>
      <w:gridCol w:w="3487"/>
      <w:gridCol w:w="3487"/>
      <w:gridCol w:w="3487"/>
    </w:tblGrid>
    <w:tr w:rsidR="00A5293C" w14:paraId="5FD58355" w14:textId="77777777">
      <w:tc>
        <w:tcPr>
          <w:tcW w:w="3487" w:type="dxa"/>
        </w:tcPr>
        <w:p w14:paraId="1F74FA50" w14:textId="77777777" w:rsidR="00A5293C" w:rsidRDefault="00A5293C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680"/>
              <w:tab w:val="right" w:pos="9360"/>
            </w:tabs>
            <w:ind w:left="-115"/>
            <w:rPr>
              <w:color w:val="000000"/>
            </w:rPr>
          </w:pPr>
        </w:p>
      </w:tc>
      <w:tc>
        <w:tcPr>
          <w:tcW w:w="3487" w:type="dxa"/>
        </w:tcPr>
        <w:p w14:paraId="65B38276" w14:textId="77777777" w:rsidR="00A5293C" w:rsidRDefault="00A5293C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680"/>
              <w:tab w:val="right" w:pos="9360"/>
            </w:tabs>
            <w:jc w:val="center"/>
            <w:rPr>
              <w:color w:val="000000"/>
            </w:rPr>
          </w:pPr>
        </w:p>
      </w:tc>
      <w:tc>
        <w:tcPr>
          <w:tcW w:w="3487" w:type="dxa"/>
        </w:tcPr>
        <w:p w14:paraId="32A0D9EF" w14:textId="77777777" w:rsidR="00A5293C" w:rsidRDefault="00A5293C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680"/>
              <w:tab w:val="right" w:pos="9360"/>
            </w:tabs>
            <w:ind w:right="-115"/>
            <w:jc w:val="right"/>
            <w:rPr>
              <w:color w:val="000000"/>
            </w:rPr>
          </w:pPr>
        </w:p>
      </w:tc>
    </w:tr>
  </w:tbl>
  <w:p w14:paraId="1D1C4818" w14:textId="77777777" w:rsidR="00A5293C" w:rsidRDefault="00A5293C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AE0908" w14:textId="77777777" w:rsidR="009C1B5D" w:rsidRDefault="009C1B5D">
      <w:r>
        <w:separator/>
      </w:r>
    </w:p>
  </w:footnote>
  <w:footnote w:type="continuationSeparator" w:id="0">
    <w:p w14:paraId="45A65A70" w14:textId="77777777" w:rsidR="009C1B5D" w:rsidRDefault="009C1B5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01F91B" w14:textId="77777777" w:rsidR="00A5293C" w:rsidRDefault="009C1B5D">
    <w:pPr>
      <w:jc w:val="right"/>
    </w:pPr>
    <w:r>
      <w:rPr>
        <w:noProof/>
      </w:rPr>
      <w:drawing>
        <wp:anchor distT="0" distB="0" distL="114300" distR="114300" simplePos="0" relativeHeight="251658240" behindDoc="0" locked="0" layoutInCell="1" hidden="0" allowOverlap="1" wp14:anchorId="43082791" wp14:editId="2AE2CBCE">
          <wp:simplePos x="0" y="0"/>
          <wp:positionH relativeFrom="column">
            <wp:posOffset>5774062</wp:posOffset>
          </wp:positionH>
          <wp:positionV relativeFrom="paragraph">
            <wp:posOffset>0</wp:posOffset>
          </wp:positionV>
          <wp:extent cx="985838" cy="476250"/>
          <wp:effectExtent l="0" t="0" r="0" b="0"/>
          <wp:wrapNone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985838" cy="47625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46BE6609" w14:textId="77777777" w:rsidR="00A5293C" w:rsidRDefault="00A5293C">
    <w:pPr>
      <w:jc w:val="right"/>
    </w:pPr>
  </w:p>
  <w:p w14:paraId="115D5052" w14:textId="77777777" w:rsidR="00A5293C" w:rsidRDefault="00A5293C">
    <w:pPr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293C"/>
    <w:rsid w:val="007608E4"/>
    <w:rsid w:val="009C1B5D"/>
    <w:rsid w:val="00A529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D93596"/>
  <w15:docId w15:val="{D2CE5B62-716D-4294-B54C-A090340708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4"/>
        <w:szCs w:val="24"/>
        <w:lang w:val="nl-BE" w:eastAsia="nl-B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Kop2">
    <w:name w:val="heading 2"/>
    <w:basedOn w:val="Standaard"/>
    <w:next w:val="Standaard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Kop3">
    <w:name w:val="heading 3"/>
    <w:basedOn w:val="Standaard"/>
    <w:next w:val="Standaard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Kop4">
    <w:name w:val="heading 4"/>
    <w:basedOn w:val="Standaard"/>
    <w:next w:val="Standaard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Kop5">
    <w:name w:val="heading 5"/>
    <w:basedOn w:val="Standaard"/>
    <w:next w:val="Standaard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Kop6">
    <w:name w:val="heading 6"/>
    <w:basedOn w:val="Standaard"/>
    <w:next w:val="Standaard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el">
    <w:name w:val="Title"/>
    <w:basedOn w:val="Standaard"/>
    <w:next w:val="Standaard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Ondertitel">
    <w:name w:val="Subtitle"/>
    <w:basedOn w:val="Standaard"/>
    <w:next w:val="Standaard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SR6ca4HUbMEkln8yfcM79Mha3Ig==">CgMxLjA4AHIhMUxJN0V2NTVDR2g3TXFjLUtwZHozUkQzLTVKT2UxcEst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137</Words>
  <Characters>755</Characters>
  <Application>Microsoft Office Word</Application>
  <DocSecurity>0</DocSecurity>
  <Lines>6</Lines>
  <Paragraphs>1</Paragraphs>
  <ScaleCrop>false</ScaleCrop>
  <Company/>
  <LinksUpToDate>false</LinksUpToDate>
  <CharactersWithSpaces>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Liesbeth VandenSteen</cp:lastModifiedBy>
  <cp:revision>2</cp:revision>
  <dcterms:created xsi:type="dcterms:W3CDTF">2026-06-26T12:02:00Z</dcterms:created>
  <dcterms:modified xsi:type="dcterms:W3CDTF">2026-06-26T12:02:00Z</dcterms:modified>
</cp:coreProperties>
</file>